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6C67B6" w:rsidP="006C67B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6C67B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Simulated Annealing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C67B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Single and Multiple Objective Problems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6C67B6" w:rsidP="006C67B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6C67B6">
                        <w:rPr>
                          <w:b/>
                          <w:color w:val="7030A0"/>
                          <w:sz w:val="52"/>
                          <w:szCs w:val="52"/>
                        </w:rPr>
                        <w:t>Simulated Annealing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C67B6">
                        <w:rPr>
                          <w:b/>
                          <w:color w:val="7030A0"/>
                          <w:sz w:val="52"/>
                          <w:szCs w:val="52"/>
                        </w:rPr>
                        <w:t>Single and Multiple Objective Problems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C5ECEC" wp14:editId="791EDD2B">
                <wp:simplePos x="0" y="0"/>
                <wp:positionH relativeFrom="column">
                  <wp:posOffset>-238125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C67B6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C67B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https://knowledgegainer.delnet.in/Record/EB-0000099737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7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mSwoP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C67B6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C67B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https://knowledgegainer.delnet.in/Record/EB-0000099737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67B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C67B6" w:rsidRPr="006C67B6">
                              <w:rPr>
                                <w:color w:val="7030A0"/>
                                <w:sz w:val="40"/>
                                <w:szCs w:val="40"/>
                              </w:rPr>
                              <w:t>Marcos de Sales Guerra Tsuzuki</w:t>
                            </w:r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C67B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2012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C67B6" w:rsidRPr="006C67B6">
                              <w:rPr>
                                <w:b w:val="0"/>
                                <w:color w:val="7030A0"/>
                              </w:rPr>
                              <w:t>978-953-51-0767-5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C67B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C67B6" w:rsidRPr="006C67B6">
                        <w:rPr>
                          <w:color w:val="7030A0"/>
                          <w:sz w:val="40"/>
                          <w:szCs w:val="40"/>
                        </w:rPr>
                        <w:t>Marcos de Sales Guerra Tsuzuki</w:t>
                      </w:r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C67B6">
                        <w:rPr>
                          <w:color w:val="7030A0"/>
                          <w:sz w:val="40"/>
                          <w:szCs w:val="40"/>
                        </w:rPr>
                        <w:t>2012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C67B6" w:rsidRPr="006C67B6">
                        <w:rPr>
                          <w:b w:val="0"/>
                          <w:color w:val="7030A0"/>
                        </w:rPr>
                        <w:t>978-953-51-0767-5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1D2" w:rsidRDefault="006E11D2" w:rsidP="00607BF9">
      <w:pPr>
        <w:spacing w:after="0" w:line="240" w:lineRule="auto"/>
      </w:pPr>
      <w:r>
        <w:separator/>
      </w:r>
    </w:p>
  </w:endnote>
  <w:endnote w:type="continuationSeparator" w:id="0">
    <w:p w:rsidR="006E11D2" w:rsidRDefault="006E11D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1D2" w:rsidRDefault="006E11D2" w:rsidP="00607BF9">
      <w:pPr>
        <w:spacing w:after="0" w:line="240" w:lineRule="auto"/>
      </w:pPr>
      <w:r>
        <w:separator/>
      </w:r>
    </w:p>
  </w:footnote>
  <w:footnote w:type="continuationSeparator" w:id="0">
    <w:p w:rsidR="006E11D2" w:rsidRDefault="006E11D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537795"/>
    <w:rsid w:val="00544E4D"/>
    <w:rsid w:val="005513AB"/>
    <w:rsid w:val="00567A6D"/>
    <w:rsid w:val="005873D1"/>
    <w:rsid w:val="00590CA2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A47A0"/>
    <w:rsid w:val="006C1928"/>
    <w:rsid w:val="006C67B6"/>
    <w:rsid w:val="006D1F45"/>
    <w:rsid w:val="006E11D2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17CBE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13940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1DDA3-B574-49B1-86FC-58C136A0A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2025-11-18T08:57:00Z</dcterms:created>
  <dcterms:modified xsi:type="dcterms:W3CDTF">2025-11-18T08:57:00Z</dcterms:modified>
</cp:coreProperties>
</file>