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828B7" w:rsidP="004D6EF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828B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Gender and STEM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828B7" w:rsidP="004D6EF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828B7">
                        <w:rPr>
                          <w:b/>
                          <w:color w:val="7030A0"/>
                          <w:sz w:val="52"/>
                          <w:szCs w:val="52"/>
                        </w:rPr>
                        <w:t>Gender and STEM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5261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5261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https://knowledgegainer.delnet.in/Record/EB-0000109727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5261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5261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https://knowledgegainer.delnet.in/Record/EB-0000109727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Maria Charles and Sarah </w:t>
                            </w:r>
                            <w:proofErr w:type="spellStart"/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>Thébaud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5261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52610" w:rsidRPr="00A52610">
                              <w:rPr>
                                <w:b w:val="0"/>
                                <w:color w:val="7030A0"/>
                              </w:rPr>
                              <w:t>978-3-03897-147-4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Maria Charles and Sarah </w:t>
                      </w:r>
                      <w:proofErr w:type="spellStart"/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>Thébaud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52610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52610" w:rsidRPr="00A52610">
                        <w:rPr>
                          <w:b w:val="0"/>
                          <w:color w:val="7030A0"/>
                        </w:rPr>
                        <w:t>978-3-03897-147-4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9AB" w:rsidRDefault="00F019AB" w:rsidP="00607BF9">
      <w:pPr>
        <w:spacing w:after="0" w:line="240" w:lineRule="auto"/>
      </w:pPr>
      <w:r>
        <w:separator/>
      </w:r>
    </w:p>
  </w:endnote>
  <w:endnote w:type="continuationSeparator" w:id="0">
    <w:p w:rsidR="00F019AB" w:rsidRDefault="00F019A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9AB" w:rsidRDefault="00F019AB" w:rsidP="00607BF9">
      <w:pPr>
        <w:spacing w:after="0" w:line="240" w:lineRule="auto"/>
      </w:pPr>
      <w:r>
        <w:separator/>
      </w:r>
    </w:p>
  </w:footnote>
  <w:footnote w:type="continuationSeparator" w:id="0">
    <w:p w:rsidR="00F019AB" w:rsidRDefault="00F019A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52610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19AB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BFFB-4BCC-4A91-A11E-02C24763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2025-10-08T08:24:00Z</dcterms:created>
  <dcterms:modified xsi:type="dcterms:W3CDTF">2025-10-08T08:24:00Z</dcterms:modified>
</cp:coreProperties>
</file>