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22834" w:rsidRDefault="00A22834" w:rsidP="008E7CEB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22834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Game Engine Architecture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22834" w:rsidRDefault="00A22834" w:rsidP="008E7CEB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22834">
                        <w:rPr>
                          <w:b/>
                          <w:color w:val="7030A0"/>
                          <w:sz w:val="72"/>
                          <w:szCs w:val="72"/>
                        </w:rPr>
                        <w:t>Game Engine Architecture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-227519</wp:posOffset>
                </wp:positionH>
                <wp:positionV relativeFrom="paragraph">
                  <wp:posOffset>102812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2283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2283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https://welib.org/md5/801e0a400abc5a9bae3bcba0fde8bebc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pt;margin-top:8.1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Kq/kf94AAAAL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2283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2283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https://welib.org/md5/801e0a400abc5a9bae3bcba0fde8bebc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22834" w:rsidRPr="00A2283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2283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22834" w:rsidRPr="00A22834">
                              <w:rPr>
                                <w:color w:val="7030A0"/>
                                <w:sz w:val="40"/>
                                <w:szCs w:val="40"/>
                              </w:rPr>
                              <w:t>Richard Lemarchand</w:t>
                            </w:r>
                          </w:p>
                          <w:p w:rsidR="00A22834" w:rsidRPr="00A2283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A22834" w:rsidRPr="00A22834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Taylor &amp; Francis Group</w:t>
                            </w:r>
                          </w:p>
                          <w:p w:rsidR="009E04A3" w:rsidRPr="00A22834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22834" w:rsidRPr="00A2283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A22834" w:rsidRDefault="00080AAC" w:rsidP="00EC6FD6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bCs w:val="0"/>
                                <w:color w:val="C0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A22834">
                              <w:rPr>
                                <w:bCs w:val="0"/>
                                <w:color w:val="7030A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22834" w:rsidRPr="00A22834">
                              <w:rPr>
                                <w:color w:val="7030A0"/>
                                <w:sz w:val="40"/>
                                <w:szCs w:val="40"/>
                              </w:rPr>
                              <w:t>13: 978-1-4665-6006-2</w:t>
                            </w:r>
                          </w:p>
                          <w:p w:rsidR="00A22834" w:rsidRPr="00A22834" w:rsidRDefault="00A22834">
                            <w:pPr>
                              <w:rPr>
                                <w:color w:val="7030A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22834" w:rsidRPr="00A2283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2283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22834" w:rsidRPr="00A22834">
                        <w:rPr>
                          <w:color w:val="7030A0"/>
                          <w:sz w:val="40"/>
                          <w:szCs w:val="40"/>
                        </w:rPr>
                        <w:t>Richard Lemarchand</w:t>
                      </w:r>
                    </w:p>
                    <w:p w:rsidR="00A22834" w:rsidRPr="00A2283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A22834" w:rsidRPr="00A22834">
                        <w:rPr>
                          <w:color w:val="7030A0"/>
                          <w:sz w:val="40"/>
                          <w:szCs w:val="40"/>
                        </w:rPr>
                        <w:t>Taylor &amp; Francis Group</w:t>
                      </w:r>
                    </w:p>
                    <w:p w:rsidR="009E04A3" w:rsidRPr="00A22834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22834" w:rsidRPr="00A22834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A22834" w:rsidRDefault="00080AAC" w:rsidP="00EC6FD6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bCs w:val="0"/>
                          <w:color w:val="C0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A22834">
                        <w:rPr>
                          <w:bCs w:val="0"/>
                          <w:color w:val="7030A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ab/>
                      </w:r>
                      <w:r w:rsidR="009F4A87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F33B6A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22834" w:rsidRPr="00A22834">
                        <w:rPr>
                          <w:color w:val="7030A0"/>
                          <w:sz w:val="40"/>
                          <w:szCs w:val="40"/>
                        </w:rPr>
                        <w:t>13: 978-1-4665-6006-2</w:t>
                      </w:r>
                    </w:p>
                    <w:p w:rsidR="00A22834" w:rsidRPr="00A22834" w:rsidRDefault="00A22834">
                      <w:pPr>
                        <w:rPr>
                          <w:color w:val="7030A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14A" w:rsidRDefault="0056414A" w:rsidP="00607BF9">
      <w:pPr>
        <w:spacing w:after="0" w:line="240" w:lineRule="auto"/>
      </w:pPr>
      <w:r>
        <w:separator/>
      </w:r>
    </w:p>
  </w:endnote>
  <w:endnote w:type="continuationSeparator" w:id="0">
    <w:p w:rsidR="0056414A" w:rsidRDefault="0056414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14A" w:rsidRDefault="0056414A" w:rsidP="00607BF9">
      <w:pPr>
        <w:spacing w:after="0" w:line="240" w:lineRule="auto"/>
      </w:pPr>
      <w:r>
        <w:separator/>
      </w:r>
    </w:p>
  </w:footnote>
  <w:footnote w:type="continuationSeparator" w:id="0">
    <w:p w:rsidR="0056414A" w:rsidRDefault="0056414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414A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2834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C6FD6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36AEB-9127-47E9-8A68-819EBCEE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2025-07-28T10:52:00Z</dcterms:created>
  <dcterms:modified xsi:type="dcterms:W3CDTF">2025-07-28T10:52:00Z</dcterms:modified>
</cp:coreProperties>
</file>