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9607D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PHYSICS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9607D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PHYSICS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757A4D" w:rsidRDefault="0099607D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9607D">
                              <w:rPr>
                                <w:sz w:val="72"/>
                                <w:szCs w:val="72"/>
                              </w:rPr>
                              <w:t>Colliders and Neutrinos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757A4D" w:rsidRDefault="0099607D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99607D">
                        <w:rPr>
                          <w:sz w:val="72"/>
                          <w:szCs w:val="72"/>
                        </w:rPr>
                        <w:t>Colliders and Neutrinos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99607D">
                            <w:hyperlink r:id="rId7" w:history="1">
                              <w:r w:rsidRPr="0099607D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https://www.worldscientific.com/doi/epdf/10.1142/6912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99607D">
                      <w:hyperlink r:id="rId8" w:history="1">
                        <w:r w:rsidRPr="0099607D">
                          <w:rPr>
                            <w:rStyle w:val="Hyperlink"/>
                            <w:sz w:val="48"/>
                            <w:szCs w:val="48"/>
                          </w:rPr>
                          <w:t>https://www.worldscientific.com/doi/epdf/10.1142/6912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607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9607D" w:rsidRPr="0099607D">
                              <w:rPr>
                                <w:sz w:val="48"/>
                                <w:szCs w:val="48"/>
                              </w:rPr>
                              <w:t>Sally Dawson</w:t>
                            </w:r>
                          </w:p>
                          <w:p w:rsidR="004E2D3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99607D" w:rsidRPr="0099607D">
                              <w:rPr>
                                <w:sz w:val="48"/>
                                <w:szCs w:val="48"/>
                              </w:rPr>
                              <w:t>WORLD SCIENTIFIC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091800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757A4D">
                              <w:rPr>
                                <w:b/>
                                <w:sz w:val="56"/>
                                <w:szCs w:val="56"/>
                              </w:rPr>
                              <w:t>21</w:t>
                            </w:r>
                            <w:r w:rsidR="00091800">
                              <w:t xml:space="preserve">    </w:t>
                            </w:r>
                          </w:p>
                          <w:p w:rsidR="00C54672" w:rsidRPr="00757A4D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99607D" w:rsidRPr="0099607D">
                              <w:rPr>
                                <w:sz w:val="48"/>
                                <w:szCs w:val="48"/>
                              </w:rPr>
                              <w:t>9789812819253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9607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99607D" w:rsidRPr="0099607D">
                        <w:rPr>
                          <w:sz w:val="48"/>
                          <w:szCs w:val="48"/>
                        </w:rPr>
                        <w:t>Sally Dawson</w:t>
                      </w:r>
                    </w:p>
                    <w:p w:rsidR="004E2D3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99607D" w:rsidRPr="0099607D">
                        <w:rPr>
                          <w:sz w:val="48"/>
                          <w:szCs w:val="48"/>
                        </w:rPr>
                        <w:t>WORLD SCIENTIFIC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091800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757A4D">
                        <w:rPr>
                          <w:b/>
                          <w:sz w:val="56"/>
                          <w:szCs w:val="56"/>
                        </w:rPr>
                        <w:t>21</w:t>
                      </w:r>
                      <w:r w:rsidR="00091800">
                        <w:t xml:space="preserve">    </w:t>
                      </w:r>
                    </w:p>
                    <w:p w:rsidR="00C54672" w:rsidRPr="00757A4D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99607D" w:rsidRPr="0099607D">
                        <w:rPr>
                          <w:sz w:val="48"/>
                          <w:szCs w:val="48"/>
                        </w:rPr>
                        <w:t>9789812819253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87A" w:rsidRDefault="00D3087A" w:rsidP="00607BF9">
      <w:pPr>
        <w:spacing w:after="0" w:line="240" w:lineRule="auto"/>
      </w:pPr>
      <w:r>
        <w:separator/>
      </w:r>
    </w:p>
  </w:endnote>
  <w:endnote w:type="continuationSeparator" w:id="0">
    <w:p w:rsidR="00D3087A" w:rsidRDefault="00D3087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87A" w:rsidRDefault="00D3087A" w:rsidP="00607BF9">
      <w:pPr>
        <w:spacing w:after="0" w:line="240" w:lineRule="auto"/>
      </w:pPr>
      <w:r>
        <w:separator/>
      </w:r>
    </w:p>
  </w:footnote>
  <w:footnote w:type="continuationSeparator" w:id="0">
    <w:p w:rsidR="00D3087A" w:rsidRDefault="00D3087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180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2D33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57A4D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607D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087A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35AE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scientific.com/doi/epdf/10.1142/69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rldscientific.com/doi/epdf/10.1142/69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2025-08-18T10:09:00Z</dcterms:created>
  <dcterms:modified xsi:type="dcterms:W3CDTF">2025-08-18T10:09:00Z</dcterms:modified>
</cp:coreProperties>
</file>