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2D598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2D598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Science of Psychology – Research Methods in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2D598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2D598B">
                        <w:rPr>
                          <w:b/>
                          <w:color w:val="7030A0"/>
                          <w:sz w:val="56"/>
                          <w:szCs w:val="56"/>
                        </w:rPr>
                        <w:t>The Science of Psychology – Research Methods in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2D598B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2D598B">
                                <w:rPr>
                                  <w:rStyle w:val="Hyperlink"/>
                                  <w:sz w:val="40"/>
                                </w:rPr>
                                <w:t>https://oercommons.org/courses/the-science-of-psychology-research-methods-in-psychology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2D598B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2D598B">
                          <w:rPr>
                            <w:rStyle w:val="Hyperlink"/>
                            <w:sz w:val="40"/>
                          </w:rPr>
                          <w:t>https://oercommons.org/courses/the-science-of-psychology-research-methods-in-psychology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2D598B" w:rsidRPr="002D598B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Carrie </w:t>
                            </w:r>
                            <w:proofErr w:type="spellStart"/>
                            <w:r w:rsidR="002D598B" w:rsidRPr="002D598B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Cuttler</w:t>
                            </w:r>
                            <w:proofErr w:type="spellEnd"/>
                            <w:r w:rsidR="002D598B" w:rsidRPr="002D598B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Dana C. Leighton, I-Chant A. Chiang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2D598B" w:rsidRPr="002D598B">
                              <w:rPr>
                                <w:b/>
                                <w:color w:val="7030A0"/>
                                <w:sz w:val="40"/>
                              </w:rPr>
                              <w:t>Kwantlen</w:t>
                            </w:r>
                            <w:proofErr w:type="spellEnd"/>
                            <w:r w:rsidR="002D598B" w:rsidRPr="002D598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Polytechnic University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59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2D598B" w:rsidRPr="002D59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978-1-9991981-1-4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2D598B" w:rsidRPr="002D598B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Carrie </w:t>
                      </w:r>
                      <w:proofErr w:type="spellStart"/>
                      <w:r w:rsidR="002D598B" w:rsidRPr="002D598B">
                        <w:rPr>
                          <w:b/>
                          <w:color w:val="7030A0"/>
                          <w:sz w:val="40"/>
                          <w:szCs w:val="40"/>
                        </w:rPr>
                        <w:t>Cuttler</w:t>
                      </w:r>
                      <w:proofErr w:type="spellEnd"/>
                      <w:r w:rsidR="002D598B" w:rsidRPr="002D598B">
                        <w:rPr>
                          <w:b/>
                          <w:color w:val="7030A0"/>
                          <w:sz w:val="40"/>
                          <w:szCs w:val="40"/>
                        </w:rPr>
                        <w:t>, Dana C. Leighton, I-Chant A. Chiang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2D598B" w:rsidRPr="002D598B">
                        <w:rPr>
                          <w:b/>
                          <w:color w:val="7030A0"/>
                          <w:sz w:val="40"/>
                        </w:rPr>
                        <w:t>Kwantlen</w:t>
                      </w:r>
                      <w:proofErr w:type="spellEnd"/>
                      <w:r w:rsidR="002D598B" w:rsidRPr="002D598B">
                        <w:rPr>
                          <w:b/>
                          <w:color w:val="7030A0"/>
                          <w:sz w:val="40"/>
                        </w:rPr>
                        <w:t xml:space="preserve"> Polytechnic University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D59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2D598B" w:rsidRPr="002D59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978-1-9991981-1-4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6A" w:rsidRDefault="00AA516A" w:rsidP="00607BF9">
      <w:pPr>
        <w:spacing w:after="0" w:line="240" w:lineRule="auto"/>
      </w:pPr>
      <w:r>
        <w:separator/>
      </w:r>
    </w:p>
  </w:endnote>
  <w:endnote w:type="continuationSeparator" w:id="0">
    <w:p w:rsidR="00AA516A" w:rsidRDefault="00AA516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6A" w:rsidRDefault="00AA516A" w:rsidP="00607BF9">
      <w:pPr>
        <w:spacing w:after="0" w:line="240" w:lineRule="auto"/>
      </w:pPr>
      <w:r>
        <w:separator/>
      </w:r>
    </w:p>
  </w:footnote>
  <w:footnote w:type="continuationSeparator" w:id="0">
    <w:p w:rsidR="00AA516A" w:rsidRDefault="00AA516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0269"/>
    <w:rsid w:val="00A84108"/>
    <w:rsid w:val="00A8630D"/>
    <w:rsid w:val="00A916E3"/>
    <w:rsid w:val="00A93D73"/>
    <w:rsid w:val="00A94262"/>
    <w:rsid w:val="00A96BC0"/>
    <w:rsid w:val="00AA516A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science-of-psychology-research-methods-in-psych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science-of-psychology-research-methods-in-psych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2024-11-14T18:28:00Z</dcterms:created>
  <dcterms:modified xsi:type="dcterms:W3CDTF">2024-11-14T18:28:00Z</dcterms:modified>
</cp:coreProperties>
</file>