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>
      <w:bookmarkStart w:id="0" w:name="_GoBack"/>
      <w:bookmarkEnd w:id="0"/>
    </w:p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C9155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6B1A16" wp14:editId="31D4840D">
                <wp:simplePos x="0" y="0"/>
                <wp:positionH relativeFrom="column">
                  <wp:posOffset>-190500</wp:posOffset>
                </wp:positionH>
                <wp:positionV relativeFrom="paragraph">
                  <wp:posOffset>3175</wp:posOffset>
                </wp:positionV>
                <wp:extent cx="8733790" cy="2762250"/>
                <wp:effectExtent l="38100" t="1524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7622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C9155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C9155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Universal Design for Learning (UDL) for Inclusion, Diversity, Equity, and Accessibility (IDEA)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.25pt;width:687.7pt;height:21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C9155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C9155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Universal Design for Learning (UDL) for Inclusion, Diversity, Equity, and Accessibility (IDEA)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9650F2"/>
    <w:p w:rsidR="009650F2" w:rsidRDefault="00C9155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F59589" wp14:editId="59766B88">
                <wp:simplePos x="0" y="0"/>
                <wp:positionH relativeFrom="column">
                  <wp:posOffset>-209550</wp:posOffset>
                </wp:positionH>
                <wp:positionV relativeFrom="paragraph">
                  <wp:posOffset>27940</wp:posOffset>
                </wp:positionV>
                <wp:extent cx="8747760" cy="1085850"/>
                <wp:effectExtent l="76200" t="76200" r="72390" b="762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0858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C9155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9155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https://ecampusontario.pressbooks.pub/universaldesign/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5pt;margin-top:2.2pt;width:688.8pt;height:8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C9155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C9155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https://ecampusontario.pressbooks.pub/universaldesign/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563B83" w:rsidRDefault="00563B83"/>
    <w:p w:rsidR="00631823" w:rsidRDefault="00631823"/>
    <w:p w:rsidR="00631823" w:rsidRDefault="00C9155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31850A" wp14:editId="20C9AA19">
                <wp:simplePos x="0" y="0"/>
                <wp:positionH relativeFrom="column">
                  <wp:posOffset>-190500</wp:posOffset>
                </wp:positionH>
                <wp:positionV relativeFrom="paragraph">
                  <wp:posOffset>202565</wp:posOffset>
                </wp:positionV>
                <wp:extent cx="8751570" cy="13716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3716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9155C" w:rsidRPr="00C9155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Darla Benton Kearney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C9155C" w:rsidRPr="00C9155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eCampus Ontario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E463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5E463B" w:rsidRPr="005E463B" w:rsidRDefault="0008267D" w:rsidP="005E463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E463B" w:rsidRPr="005E463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978-0-7731-0777-9</w:t>
                            </w:r>
                          </w:p>
                          <w:p w:rsidR="00576322" w:rsidRPr="00576322" w:rsidRDefault="00576322" w:rsidP="0057632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15.95pt;width:689.1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C9155C" w:rsidRPr="00C9155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Darla Benton Kearney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C9155C" w:rsidRPr="00C9155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eCampus</w:t>
                      </w:r>
                      <w:proofErr w:type="spellEnd"/>
                      <w:r w:rsidR="00C9155C" w:rsidRPr="00C9155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Ontario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E463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5E463B" w:rsidRPr="005E463B" w:rsidRDefault="0008267D" w:rsidP="005E463B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E463B" w:rsidRPr="005E463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978-0-7731-0777-9</w:t>
                      </w:r>
                    </w:p>
                    <w:p w:rsidR="00576322" w:rsidRPr="00576322" w:rsidRDefault="00576322" w:rsidP="0057632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F8E" w:rsidRDefault="00EA6F8E" w:rsidP="00607BF9">
      <w:pPr>
        <w:spacing w:after="0" w:line="240" w:lineRule="auto"/>
      </w:pPr>
      <w:r>
        <w:separator/>
      </w:r>
    </w:p>
  </w:endnote>
  <w:endnote w:type="continuationSeparator" w:id="0">
    <w:p w:rsidR="00EA6F8E" w:rsidRDefault="00EA6F8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F8E" w:rsidRDefault="00EA6F8E" w:rsidP="00607BF9">
      <w:pPr>
        <w:spacing w:after="0" w:line="240" w:lineRule="auto"/>
      </w:pPr>
      <w:r>
        <w:separator/>
      </w:r>
    </w:p>
  </w:footnote>
  <w:footnote w:type="continuationSeparator" w:id="0">
    <w:p w:rsidR="00EA6F8E" w:rsidRDefault="00EA6F8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2321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5321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76322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463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217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26988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9155C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2AC2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F8E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B4898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1B177-42E0-426E-B02E-50804E79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2025-12-13T05:24:00Z</dcterms:created>
  <dcterms:modified xsi:type="dcterms:W3CDTF">2025-12-13T05:24:00Z</dcterms:modified>
</cp:coreProperties>
</file>