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DC5208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DC5208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Ancillary resources for Biotechnology Foundations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DC5208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DC5208">
                        <w:rPr>
                          <w:b/>
                          <w:color w:val="7030A0"/>
                          <w:sz w:val="56"/>
                          <w:szCs w:val="56"/>
                        </w:rPr>
                        <w:t>Ancillary resources for Biotechnology Foundations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DC5208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DC5208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https://oercommons.org/courses/ancillary-resources-for-biotechnology-foundations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DC5208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DC5208">
                          <w:rPr>
                            <w:rStyle w:val="Hyperlink"/>
                            <w:b/>
                            <w:sz w:val="48"/>
                          </w:rPr>
                          <w:t>https://oercommons.org/courses/ancillary-resources-for-biotechnology-foundations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DC5208" w:rsidRPr="00DC520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Jack O'Grady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DC5208" w:rsidRPr="00DC5208">
                              <w:rPr>
                                <w:b/>
                                <w:color w:val="7030A0"/>
                                <w:sz w:val="40"/>
                              </w:rPr>
                              <w:t>Austin Community College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C520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DC5208" w:rsidRPr="00DC5208">
                        <w:rPr>
                          <w:b/>
                          <w:color w:val="7030A0"/>
                          <w:sz w:val="40"/>
                          <w:szCs w:val="40"/>
                        </w:rPr>
                        <w:t>Jack O'Grady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DC5208" w:rsidRPr="00DC5208">
                        <w:rPr>
                          <w:b/>
                          <w:color w:val="7030A0"/>
                          <w:sz w:val="40"/>
                        </w:rPr>
                        <w:t>Austin Community College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C520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BB" w:rsidRDefault="00676EBB" w:rsidP="00607BF9">
      <w:pPr>
        <w:spacing w:after="0" w:line="240" w:lineRule="auto"/>
      </w:pPr>
      <w:r>
        <w:separator/>
      </w:r>
    </w:p>
  </w:endnote>
  <w:endnote w:type="continuationSeparator" w:id="0">
    <w:p w:rsidR="00676EBB" w:rsidRDefault="00676EB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BB" w:rsidRDefault="00676EBB" w:rsidP="00607BF9">
      <w:pPr>
        <w:spacing w:after="0" w:line="240" w:lineRule="auto"/>
      </w:pPr>
      <w:r>
        <w:separator/>
      </w:r>
    </w:p>
  </w:footnote>
  <w:footnote w:type="continuationSeparator" w:id="0">
    <w:p w:rsidR="00676EBB" w:rsidRDefault="00676EB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76EBB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cillary-resources-for-biotechnology-found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cillary-resources-for-biotechnology-foundatio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2024-08-21T09:58:00Z</dcterms:created>
  <dcterms:modified xsi:type="dcterms:W3CDTF">2024-08-21T09:58:00Z</dcterms:modified>
</cp:coreProperties>
</file>