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A13B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A13B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Active Bystander Intervention: Training and Facilitation Guide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A13B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A13B9">
                        <w:rPr>
                          <w:b/>
                          <w:color w:val="7030A0"/>
                          <w:sz w:val="56"/>
                          <w:szCs w:val="56"/>
                        </w:rPr>
                        <w:t>Active Bystander Intervention: Training and Facilitation Guide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8A13B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8A13B9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https://oercommons.org/courses/active-bystander-intervention-training-and-facilitation-guide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8A13B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8A13B9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https://oercommons.org/courses/active-bystander-intervention-training-and-facilitation-guide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A13B9" w:rsidRPr="008A13B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Sexual Violence Training Development Team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F61FD2" w:rsidRPr="00F61FD2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61FD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F61FD2" w:rsidRPr="00F61FD2"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8A13B9" w:rsidRPr="008A13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978-1-77420-106-0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A13B9" w:rsidRPr="008A13B9">
                        <w:rPr>
                          <w:b/>
                          <w:color w:val="7030A0"/>
                          <w:sz w:val="40"/>
                          <w:szCs w:val="40"/>
                        </w:rPr>
                        <w:t>Sexual Violence Training Development Team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F61FD2" w:rsidRPr="00F61FD2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61FD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F61FD2" w:rsidRPr="00F61FD2"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8A13B9" w:rsidRPr="008A13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978-1-77420-106-0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42" w:rsidRDefault="00D35342" w:rsidP="00607BF9">
      <w:pPr>
        <w:spacing w:after="0" w:line="240" w:lineRule="auto"/>
      </w:pPr>
      <w:r>
        <w:separator/>
      </w:r>
    </w:p>
  </w:endnote>
  <w:endnote w:type="continuationSeparator" w:id="0">
    <w:p w:rsidR="00D35342" w:rsidRDefault="00D353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42" w:rsidRDefault="00D35342" w:rsidP="00607BF9">
      <w:pPr>
        <w:spacing w:after="0" w:line="240" w:lineRule="auto"/>
      </w:pPr>
      <w:r>
        <w:separator/>
      </w:r>
    </w:p>
  </w:footnote>
  <w:footnote w:type="continuationSeparator" w:id="0">
    <w:p w:rsidR="00D35342" w:rsidRDefault="00D3534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5342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1FD2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ctive-bystander-intervention-training-and-facilitation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ctive-bystander-intervention-training-and-facilitation-gui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2024-11-12T17:27:00Z</dcterms:created>
  <dcterms:modified xsi:type="dcterms:W3CDTF">2024-11-12T17:27:00Z</dcterms:modified>
</cp:coreProperties>
</file>